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CA" w:rsidRDefault="00A83BAD" w:rsidP="00154D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D65">
        <w:rPr>
          <w:rFonts w:ascii="Times New Roman" w:hAnsi="Times New Roman" w:cs="Times New Roman"/>
          <w:sz w:val="24"/>
          <w:szCs w:val="24"/>
        </w:rPr>
        <w:t xml:space="preserve"> В </w:t>
      </w:r>
      <w:r w:rsidR="007226C6" w:rsidRPr="00154D65">
        <w:rPr>
          <w:rFonts w:ascii="Times New Roman" w:hAnsi="Times New Roman" w:cs="Times New Roman"/>
          <w:sz w:val="24"/>
          <w:szCs w:val="24"/>
        </w:rPr>
        <w:t xml:space="preserve"> национальном календаре вакцинации  РФ предусмотрена вакцинация против поли</w:t>
      </w:r>
      <w:r w:rsidR="00154D65" w:rsidRPr="00154D65">
        <w:rPr>
          <w:rFonts w:ascii="Times New Roman" w:hAnsi="Times New Roman" w:cs="Times New Roman"/>
          <w:sz w:val="24"/>
          <w:szCs w:val="24"/>
        </w:rPr>
        <w:t>о</w:t>
      </w:r>
      <w:r w:rsidR="007226C6" w:rsidRPr="00154D65">
        <w:rPr>
          <w:rFonts w:ascii="Times New Roman" w:hAnsi="Times New Roman" w:cs="Times New Roman"/>
          <w:sz w:val="24"/>
          <w:szCs w:val="24"/>
        </w:rPr>
        <w:t xml:space="preserve">миелита. </w:t>
      </w:r>
      <w:r w:rsidR="00154D65" w:rsidRPr="00154D65">
        <w:rPr>
          <w:rFonts w:ascii="Times New Roman" w:hAnsi="Times New Roman" w:cs="Times New Roman"/>
          <w:sz w:val="24"/>
          <w:szCs w:val="24"/>
        </w:rPr>
        <w:t xml:space="preserve"> </w:t>
      </w:r>
      <w:r w:rsidR="007226C6" w:rsidRPr="00154D65">
        <w:rPr>
          <w:rFonts w:ascii="Times New Roman" w:hAnsi="Times New Roman" w:cs="Times New Roman"/>
          <w:sz w:val="24"/>
          <w:szCs w:val="24"/>
        </w:rPr>
        <w:t>В насто</w:t>
      </w:r>
      <w:r w:rsidR="00154D65" w:rsidRPr="00154D65">
        <w:rPr>
          <w:rFonts w:ascii="Times New Roman" w:hAnsi="Times New Roman" w:cs="Times New Roman"/>
          <w:sz w:val="24"/>
          <w:szCs w:val="24"/>
        </w:rPr>
        <w:t>ящее время в стране используется</w:t>
      </w:r>
      <w:r w:rsidR="007226C6" w:rsidRPr="00154D65">
        <w:rPr>
          <w:rFonts w:ascii="Times New Roman" w:hAnsi="Times New Roman" w:cs="Times New Roman"/>
          <w:sz w:val="24"/>
          <w:szCs w:val="24"/>
        </w:rPr>
        <w:t xml:space="preserve"> 2 вида вакцин</w:t>
      </w:r>
      <w:r w:rsidR="00B10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091C">
        <w:rPr>
          <w:rFonts w:ascii="Times New Roman" w:hAnsi="Times New Roman" w:cs="Times New Roman"/>
          <w:sz w:val="24"/>
          <w:szCs w:val="24"/>
        </w:rPr>
        <w:t>–</w:t>
      </w:r>
      <w:r w:rsidR="00154D65" w:rsidRPr="00154D6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54D65" w:rsidRPr="00154D65">
        <w:rPr>
          <w:rFonts w:ascii="Times New Roman" w:hAnsi="Times New Roman" w:cs="Times New Roman"/>
          <w:sz w:val="24"/>
          <w:szCs w:val="24"/>
        </w:rPr>
        <w:t>нактивированная</w:t>
      </w:r>
      <w:r w:rsidR="00B1091C">
        <w:rPr>
          <w:rFonts w:ascii="Times New Roman" w:hAnsi="Times New Roman" w:cs="Times New Roman"/>
          <w:sz w:val="24"/>
          <w:szCs w:val="24"/>
        </w:rPr>
        <w:t>, которая вводится</w:t>
      </w:r>
      <w:r w:rsidR="00DD6076">
        <w:rPr>
          <w:rFonts w:ascii="Times New Roman" w:hAnsi="Times New Roman" w:cs="Times New Roman"/>
          <w:sz w:val="24"/>
          <w:szCs w:val="24"/>
        </w:rPr>
        <w:t xml:space="preserve"> внутримышечно</w:t>
      </w:r>
      <w:r w:rsidR="00154D65" w:rsidRPr="00154D65">
        <w:rPr>
          <w:rFonts w:ascii="Times New Roman" w:hAnsi="Times New Roman" w:cs="Times New Roman"/>
          <w:sz w:val="24"/>
          <w:szCs w:val="24"/>
        </w:rPr>
        <w:t xml:space="preserve"> и </w:t>
      </w:r>
      <w:r w:rsidR="00154D65">
        <w:rPr>
          <w:rFonts w:ascii="Times New Roman" w:hAnsi="Times New Roman" w:cs="Times New Roman"/>
          <w:sz w:val="24"/>
          <w:szCs w:val="24"/>
        </w:rPr>
        <w:t xml:space="preserve">живая </w:t>
      </w:r>
      <w:r w:rsidR="00BD1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B73">
        <w:rPr>
          <w:rFonts w:ascii="Times New Roman" w:hAnsi="Times New Roman" w:cs="Times New Roman"/>
          <w:sz w:val="24"/>
          <w:szCs w:val="24"/>
        </w:rPr>
        <w:t>аттенуированная</w:t>
      </w:r>
      <w:proofErr w:type="spellEnd"/>
      <w:r w:rsidR="00DD6076">
        <w:rPr>
          <w:rFonts w:ascii="Times New Roman" w:hAnsi="Times New Roman" w:cs="Times New Roman"/>
          <w:sz w:val="24"/>
          <w:szCs w:val="24"/>
        </w:rPr>
        <w:t xml:space="preserve">     </w:t>
      </w:r>
      <w:r w:rsidR="00BD1B73">
        <w:rPr>
          <w:rFonts w:ascii="Times New Roman" w:hAnsi="Times New Roman" w:cs="Times New Roman"/>
          <w:sz w:val="24"/>
          <w:szCs w:val="24"/>
        </w:rPr>
        <w:t xml:space="preserve"> (ослабленная)</w:t>
      </w:r>
      <w:r w:rsidR="00CF4EC4">
        <w:rPr>
          <w:rFonts w:ascii="Times New Roman" w:hAnsi="Times New Roman" w:cs="Times New Roman"/>
          <w:sz w:val="24"/>
          <w:szCs w:val="24"/>
        </w:rPr>
        <w:t xml:space="preserve"> </w:t>
      </w:r>
      <w:r w:rsidR="00DD6076">
        <w:rPr>
          <w:rFonts w:ascii="Times New Roman" w:hAnsi="Times New Roman" w:cs="Times New Roman"/>
          <w:sz w:val="24"/>
          <w:szCs w:val="24"/>
        </w:rPr>
        <w:t>- капли через рот</w:t>
      </w:r>
      <w:r w:rsidR="00BD1B73">
        <w:rPr>
          <w:rFonts w:ascii="Times New Roman" w:hAnsi="Times New Roman" w:cs="Times New Roman"/>
          <w:sz w:val="24"/>
          <w:szCs w:val="24"/>
        </w:rPr>
        <w:t xml:space="preserve">. </w:t>
      </w:r>
      <w:r w:rsidR="0064083C">
        <w:rPr>
          <w:rFonts w:ascii="Times New Roman" w:hAnsi="Times New Roman" w:cs="Times New Roman"/>
          <w:sz w:val="24"/>
          <w:szCs w:val="24"/>
        </w:rPr>
        <w:t xml:space="preserve"> По календарю вакцинацию начинают с 3-х месяцев  и вводят двукратно инактивированную и  однократно живую с интервалом 6 нед</w:t>
      </w:r>
      <w:r w:rsidR="00CF4EC4">
        <w:rPr>
          <w:rFonts w:ascii="Times New Roman" w:hAnsi="Times New Roman" w:cs="Times New Roman"/>
          <w:sz w:val="24"/>
          <w:szCs w:val="24"/>
        </w:rPr>
        <w:t>ель. Ревакцинация в 18 и 20 меся</w:t>
      </w:r>
      <w:r w:rsidR="0064083C">
        <w:rPr>
          <w:rFonts w:ascii="Times New Roman" w:hAnsi="Times New Roman" w:cs="Times New Roman"/>
          <w:sz w:val="24"/>
          <w:szCs w:val="24"/>
        </w:rPr>
        <w:t>цев</w:t>
      </w:r>
      <w:r w:rsidR="003037CA">
        <w:rPr>
          <w:rFonts w:ascii="Times New Roman" w:hAnsi="Times New Roman" w:cs="Times New Roman"/>
          <w:sz w:val="24"/>
          <w:szCs w:val="24"/>
        </w:rPr>
        <w:t xml:space="preserve">, </w:t>
      </w:r>
      <w:r w:rsidR="00CF4EC4">
        <w:rPr>
          <w:rFonts w:ascii="Times New Roman" w:hAnsi="Times New Roman" w:cs="Times New Roman"/>
          <w:sz w:val="24"/>
          <w:szCs w:val="24"/>
        </w:rPr>
        <w:t xml:space="preserve"> </w:t>
      </w:r>
      <w:r w:rsidR="003037CA">
        <w:rPr>
          <w:rFonts w:ascii="Times New Roman" w:hAnsi="Times New Roman" w:cs="Times New Roman"/>
          <w:sz w:val="24"/>
          <w:szCs w:val="24"/>
        </w:rPr>
        <w:t>а также в 14 лет.</w:t>
      </w:r>
    </w:p>
    <w:p w:rsidR="00CF4EC4" w:rsidRDefault="00CF4EC4" w:rsidP="00154D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редких осложнений поли</w:t>
      </w:r>
      <w:r w:rsidR="00EC49C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миелитной живой вакцины явл</w:t>
      </w:r>
      <w:r w:rsidR="00EC49C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вакциноассоциированный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паралитический полиомиели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80198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0198B">
        <w:rPr>
          <w:rFonts w:ascii="Times New Roman" w:hAnsi="Times New Roman" w:cs="Times New Roman"/>
          <w:sz w:val="24"/>
          <w:szCs w:val="24"/>
        </w:rPr>
        <w:t xml:space="preserve"> ВАП</w:t>
      </w:r>
      <w:r w:rsidR="005513E3">
        <w:rPr>
          <w:rFonts w:ascii="Times New Roman" w:hAnsi="Times New Roman" w:cs="Times New Roman"/>
          <w:sz w:val="24"/>
          <w:szCs w:val="24"/>
        </w:rPr>
        <w:t>П).</w:t>
      </w:r>
      <w:r w:rsidR="00743D4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43D4F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="00743D4F">
        <w:rPr>
          <w:rFonts w:ascii="Times New Roman" w:hAnsi="Times New Roman" w:cs="Times New Roman"/>
          <w:sz w:val="24"/>
          <w:szCs w:val="24"/>
        </w:rPr>
        <w:t xml:space="preserve"> </w:t>
      </w:r>
      <w:r w:rsidR="005513E3">
        <w:rPr>
          <w:rFonts w:ascii="Times New Roman" w:hAnsi="Times New Roman" w:cs="Times New Roman"/>
          <w:sz w:val="24"/>
          <w:szCs w:val="24"/>
        </w:rPr>
        <w:t xml:space="preserve"> встре</w:t>
      </w:r>
      <w:r w:rsidR="00121803">
        <w:rPr>
          <w:rFonts w:ascii="Times New Roman" w:hAnsi="Times New Roman" w:cs="Times New Roman"/>
          <w:sz w:val="24"/>
          <w:szCs w:val="24"/>
        </w:rPr>
        <w:t>чает</w:t>
      </w:r>
      <w:r w:rsidR="005513E3">
        <w:rPr>
          <w:rFonts w:ascii="Times New Roman" w:hAnsi="Times New Roman" w:cs="Times New Roman"/>
          <w:sz w:val="24"/>
          <w:szCs w:val="24"/>
        </w:rPr>
        <w:t>ся только после применения живой</w:t>
      </w:r>
      <w:r w:rsidR="00121803">
        <w:rPr>
          <w:rFonts w:ascii="Times New Roman" w:hAnsi="Times New Roman" w:cs="Times New Roman"/>
          <w:sz w:val="24"/>
          <w:szCs w:val="24"/>
        </w:rPr>
        <w:t xml:space="preserve"> в</w:t>
      </w:r>
      <w:r w:rsidR="00743D4F">
        <w:rPr>
          <w:rFonts w:ascii="Times New Roman" w:hAnsi="Times New Roman" w:cs="Times New Roman"/>
          <w:sz w:val="24"/>
          <w:szCs w:val="24"/>
        </w:rPr>
        <w:t>акцины как у привитых детей (</w:t>
      </w:r>
      <w:r w:rsidR="00121803">
        <w:rPr>
          <w:rFonts w:ascii="Times New Roman" w:hAnsi="Times New Roman" w:cs="Times New Roman"/>
          <w:sz w:val="24"/>
          <w:szCs w:val="24"/>
        </w:rPr>
        <w:t>до 36 дня</w:t>
      </w:r>
      <w:r w:rsidR="00743D4F">
        <w:rPr>
          <w:rFonts w:ascii="Times New Roman" w:hAnsi="Times New Roman" w:cs="Times New Roman"/>
          <w:sz w:val="24"/>
          <w:szCs w:val="24"/>
        </w:rPr>
        <w:t>)</w:t>
      </w:r>
      <w:r w:rsidR="00121803">
        <w:rPr>
          <w:rFonts w:ascii="Times New Roman" w:hAnsi="Times New Roman" w:cs="Times New Roman"/>
          <w:sz w:val="24"/>
          <w:szCs w:val="24"/>
        </w:rPr>
        <w:t>,</w:t>
      </w:r>
      <w:r w:rsidR="00743D4F">
        <w:rPr>
          <w:rFonts w:ascii="Times New Roman" w:hAnsi="Times New Roman" w:cs="Times New Roman"/>
          <w:sz w:val="24"/>
          <w:szCs w:val="24"/>
        </w:rPr>
        <w:t xml:space="preserve"> </w:t>
      </w:r>
      <w:r w:rsidR="00121803">
        <w:rPr>
          <w:rFonts w:ascii="Times New Roman" w:hAnsi="Times New Roman" w:cs="Times New Roman"/>
          <w:sz w:val="24"/>
          <w:szCs w:val="24"/>
        </w:rPr>
        <w:t xml:space="preserve"> так и у лиц в контакте с привитыми </w:t>
      </w:r>
      <w:r w:rsidR="00743D4F">
        <w:rPr>
          <w:rFonts w:ascii="Times New Roman" w:hAnsi="Times New Roman" w:cs="Times New Roman"/>
          <w:sz w:val="24"/>
          <w:szCs w:val="24"/>
        </w:rPr>
        <w:t>(</w:t>
      </w:r>
      <w:r w:rsidR="00121803">
        <w:rPr>
          <w:rFonts w:ascii="Times New Roman" w:hAnsi="Times New Roman" w:cs="Times New Roman"/>
          <w:sz w:val="24"/>
          <w:szCs w:val="24"/>
        </w:rPr>
        <w:t>до 60 дней</w:t>
      </w:r>
      <w:r w:rsidR="00743D4F">
        <w:rPr>
          <w:rFonts w:ascii="Times New Roman" w:hAnsi="Times New Roman" w:cs="Times New Roman"/>
          <w:sz w:val="24"/>
          <w:szCs w:val="24"/>
        </w:rPr>
        <w:t>)</w:t>
      </w:r>
      <w:r w:rsidR="005513E3">
        <w:rPr>
          <w:rFonts w:ascii="Times New Roman" w:hAnsi="Times New Roman" w:cs="Times New Roman"/>
          <w:sz w:val="24"/>
          <w:szCs w:val="24"/>
        </w:rPr>
        <w:t>.</w:t>
      </w:r>
    </w:p>
    <w:p w:rsidR="0046171B" w:rsidRDefault="0046171B" w:rsidP="00154D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избежать этого грозного осложнения санитарные правила  3.1.2951-11 </w:t>
      </w:r>
      <w:r w:rsidRPr="001A1E99">
        <w:rPr>
          <w:rFonts w:ascii="Times New Roman" w:hAnsi="Times New Roman" w:cs="Times New Roman"/>
          <w:b/>
          <w:sz w:val="24"/>
          <w:szCs w:val="24"/>
        </w:rPr>
        <w:t>«Профилактика поли</w:t>
      </w:r>
      <w:r w:rsidR="00121EE5" w:rsidRPr="001A1E99">
        <w:rPr>
          <w:rFonts w:ascii="Times New Roman" w:hAnsi="Times New Roman" w:cs="Times New Roman"/>
          <w:b/>
          <w:sz w:val="24"/>
          <w:szCs w:val="24"/>
        </w:rPr>
        <w:t>о</w:t>
      </w:r>
      <w:r w:rsidRPr="001A1E99">
        <w:rPr>
          <w:rFonts w:ascii="Times New Roman" w:hAnsi="Times New Roman" w:cs="Times New Roman"/>
          <w:b/>
          <w:sz w:val="24"/>
          <w:szCs w:val="24"/>
        </w:rPr>
        <w:t>миелита»</w:t>
      </w:r>
      <w:r w:rsidR="00121EE5">
        <w:rPr>
          <w:rFonts w:ascii="Times New Roman" w:hAnsi="Times New Roman" w:cs="Times New Roman"/>
          <w:sz w:val="24"/>
          <w:szCs w:val="24"/>
        </w:rPr>
        <w:t xml:space="preserve"> предусматривает следующие мероприятия:</w:t>
      </w:r>
    </w:p>
    <w:p w:rsidR="00121EE5" w:rsidRDefault="00473151" w:rsidP="00154D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15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21EE5">
        <w:rPr>
          <w:rFonts w:ascii="Times New Roman" w:hAnsi="Times New Roman" w:cs="Times New Roman"/>
          <w:sz w:val="24"/>
          <w:szCs w:val="24"/>
        </w:rPr>
        <w:t xml:space="preserve"> раздел Мероприятия по профилактике </w:t>
      </w:r>
      <w:proofErr w:type="spellStart"/>
      <w:r w:rsidR="00121EE5">
        <w:rPr>
          <w:rFonts w:ascii="Times New Roman" w:hAnsi="Times New Roman" w:cs="Times New Roman"/>
          <w:sz w:val="24"/>
          <w:szCs w:val="24"/>
        </w:rPr>
        <w:t>вакциноассоциированных</w:t>
      </w:r>
      <w:proofErr w:type="spellEnd"/>
      <w:r w:rsidR="00121EE5">
        <w:rPr>
          <w:rFonts w:ascii="Times New Roman" w:hAnsi="Times New Roman" w:cs="Times New Roman"/>
          <w:sz w:val="24"/>
          <w:szCs w:val="24"/>
        </w:rPr>
        <w:t xml:space="preserve">  случаев полиомиелита</w:t>
      </w:r>
    </w:p>
    <w:p w:rsidR="008E5141" w:rsidRDefault="008E5141" w:rsidP="00154D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9.1.Для </w:t>
      </w:r>
      <w:r w:rsidR="00C94F34">
        <w:rPr>
          <w:rFonts w:ascii="Times New Roman" w:hAnsi="Times New Roman" w:cs="Times New Roman"/>
          <w:sz w:val="24"/>
          <w:szCs w:val="24"/>
        </w:rPr>
        <w:t>проф</w:t>
      </w:r>
      <w:r>
        <w:rPr>
          <w:rFonts w:ascii="Times New Roman" w:hAnsi="Times New Roman" w:cs="Times New Roman"/>
          <w:sz w:val="24"/>
          <w:szCs w:val="24"/>
        </w:rPr>
        <w:t>илактики ВАПП у реципиента вакцины: первые 2 вакцины против полиомиелита проводят вакциной ИП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26131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6131F">
        <w:rPr>
          <w:rFonts w:ascii="Times New Roman" w:hAnsi="Times New Roman" w:cs="Times New Roman"/>
          <w:sz w:val="24"/>
          <w:szCs w:val="24"/>
        </w:rPr>
        <w:t xml:space="preserve"> инактивированной).</w:t>
      </w:r>
    </w:p>
    <w:p w:rsidR="00C94F34" w:rsidRDefault="004D37DF" w:rsidP="00154D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 w:rsidR="0080198B">
        <w:rPr>
          <w:rFonts w:ascii="Times New Roman" w:hAnsi="Times New Roman" w:cs="Times New Roman"/>
          <w:sz w:val="24"/>
          <w:szCs w:val="24"/>
        </w:rPr>
        <w:t>. Для профилактики ВАП</w:t>
      </w:r>
      <w:r w:rsidR="00C94F34">
        <w:rPr>
          <w:rFonts w:ascii="Times New Roman" w:hAnsi="Times New Roman" w:cs="Times New Roman"/>
          <w:sz w:val="24"/>
          <w:szCs w:val="24"/>
        </w:rPr>
        <w:t>П</w:t>
      </w:r>
      <w:r w:rsidR="00727439">
        <w:rPr>
          <w:rFonts w:ascii="Times New Roman" w:hAnsi="Times New Roman" w:cs="Times New Roman"/>
          <w:sz w:val="24"/>
          <w:szCs w:val="24"/>
        </w:rPr>
        <w:t xml:space="preserve"> у контактных с детьми, получившими прививки живой поли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27439">
        <w:rPr>
          <w:rFonts w:ascii="Times New Roman" w:hAnsi="Times New Roman" w:cs="Times New Roman"/>
          <w:sz w:val="24"/>
          <w:szCs w:val="24"/>
        </w:rPr>
        <w:t>миелитной вакциной</w:t>
      </w:r>
      <w:r w:rsidR="00B5518F">
        <w:rPr>
          <w:rFonts w:ascii="Times New Roman" w:hAnsi="Times New Roman" w:cs="Times New Roman"/>
          <w:sz w:val="24"/>
          <w:szCs w:val="24"/>
        </w:rPr>
        <w:t xml:space="preserve">, в медицинских организациях не допускается госпитализация не привитых против полиомиелита детей в одну палату с детьми, получившими прививку ОПВ </w:t>
      </w:r>
      <w:proofErr w:type="gramStart"/>
      <w:r w:rsidR="002B08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B0891">
        <w:rPr>
          <w:rFonts w:ascii="Times New Roman" w:hAnsi="Times New Roman" w:cs="Times New Roman"/>
          <w:sz w:val="24"/>
          <w:szCs w:val="24"/>
        </w:rPr>
        <w:t xml:space="preserve">живая ослабленная) </w:t>
      </w:r>
      <w:r w:rsidR="00B5518F">
        <w:rPr>
          <w:rFonts w:ascii="Times New Roman" w:hAnsi="Times New Roman" w:cs="Times New Roman"/>
          <w:sz w:val="24"/>
          <w:szCs w:val="24"/>
        </w:rPr>
        <w:t>в течение последних 60 дней</w:t>
      </w:r>
      <w:r w:rsidR="00B941E0">
        <w:rPr>
          <w:rFonts w:ascii="Times New Roman" w:hAnsi="Times New Roman" w:cs="Times New Roman"/>
          <w:sz w:val="24"/>
          <w:szCs w:val="24"/>
        </w:rPr>
        <w:t>.</w:t>
      </w:r>
    </w:p>
    <w:p w:rsidR="009D5C1D" w:rsidRDefault="00832BC9" w:rsidP="00154D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9.7. При иммунизации вакциной живой поли</w:t>
      </w:r>
      <w:r w:rsidR="00FE517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миелитной одного из детей в семье или </w:t>
      </w:r>
      <w:r w:rsidR="00FE517F">
        <w:rPr>
          <w:rFonts w:ascii="Times New Roman" w:hAnsi="Times New Roman" w:cs="Times New Roman"/>
          <w:sz w:val="24"/>
          <w:szCs w:val="24"/>
        </w:rPr>
        <w:t xml:space="preserve"> детском коллективе </w:t>
      </w:r>
      <w:r w:rsidR="008419E4">
        <w:rPr>
          <w:rFonts w:ascii="Times New Roman" w:hAnsi="Times New Roman" w:cs="Times New Roman"/>
          <w:sz w:val="24"/>
          <w:szCs w:val="24"/>
        </w:rPr>
        <w:t>- медицинский работник должен уточнить у родителей, имеются ли в семье не привитые против полиомиелита дети, и при наличии таковых рекомендова</w:t>
      </w:r>
      <w:r w:rsidR="00FE517F">
        <w:rPr>
          <w:rFonts w:ascii="Times New Roman" w:hAnsi="Times New Roman" w:cs="Times New Roman"/>
          <w:sz w:val="24"/>
          <w:szCs w:val="24"/>
        </w:rPr>
        <w:t xml:space="preserve">ть вакцинировать </w:t>
      </w:r>
      <w:proofErr w:type="spellStart"/>
      <w:r w:rsidR="00FE517F">
        <w:rPr>
          <w:rFonts w:ascii="Times New Roman" w:hAnsi="Times New Roman" w:cs="Times New Roman"/>
          <w:sz w:val="24"/>
          <w:szCs w:val="24"/>
        </w:rPr>
        <w:t>непривитого</w:t>
      </w:r>
      <w:proofErr w:type="spellEnd"/>
      <w:r w:rsidR="00FE517F">
        <w:rPr>
          <w:rFonts w:ascii="Times New Roman" w:hAnsi="Times New Roman" w:cs="Times New Roman"/>
          <w:sz w:val="24"/>
          <w:szCs w:val="24"/>
        </w:rPr>
        <w:t xml:space="preserve"> р</w:t>
      </w:r>
      <w:r w:rsidR="008419E4">
        <w:rPr>
          <w:rFonts w:ascii="Times New Roman" w:hAnsi="Times New Roman" w:cs="Times New Roman"/>
          <w:sz w:val="24"/>
          <w:szCs w:val="24"/>
        </w:rPr>
        <w:t>ебенка</w:t>
      </w:r>
      <w:r w:rsidR="000B7764">
        <w:rPr>
          <w:rFonts w:ascii="Times New Roman" w:hAnsi="Times New Roman" w:cs="Times New Roman"/>
          <w:sz w:val="24"/>
          <w:szCs w:val="24"/>
        </w:rPr>
        <w:t xml:space="preserve"> </w:t>
      </w:r>
      <w:r w:rsidR="009D5C1D">
        <w:rPr>
          <w:rFonts w:ascii="Times New Roman" w:hAnsi="Times New Roman" w:cs="Times New Roman"/>
          <w:sz w:val="24"/>
          <w:szCs w:val="24"/>
        </w:rPr>
        <w:t>(</w:t>
      </w:r>
      <w:r w:rsidR="000B7764">
        <w:rPr>
          <w:rFonts w:ascii="Times New Roman" w:hAnsi="Times New Roman" w:cs="Times New Roman"/>
          <w:sz w:val="24"/>
          <w:szCs w:val="24"/>
        </w:rPr>
        <w:t>при отс</w:t>
      </w:r>
      <w:r w:rsidR="00EF5908">
        <w:rPr>
          <w:rFonts w:ascii="Times New Roman" w:hAnsi="Times New Roman" w:cs="Times New Roman"/>
          <w:sz w:val="24"/>
          <w:szCs w:val="24"/>
        </w:rPr>
        <w:t>у</w:t>
      </w:r>
      <w:r w:rsidR="000B7764">
        <w:rPr>
          <w:rFonts w:ascii="Times New Roman" w:hAnsi="Times New Roman" w:cs="Times New Roman"/>
          <w:sz w:val="24"/>
          <w:szCs w:val="24"/>
        </w:rPr>
        <w:t>т</w:t>
      </w:r>
      <w:r w:rsidR="00EF5908">
        <w:rPr>
          <w:rFonts w:ascii="Times New Roman" w:hAnsi="Times New Roman" w:cs="Times New Roman"/>
          <w:sz w:val="24"/>
          <w:szCs w:val="24"/>
        </w:rPr>
        <w:t>ствии противопоказаний</w:t>
      </w:r>
      <w:r w:rsidR="009D5C1D">
        <w:rPr>
          <w:rFonts w:ascii="Times New Roman" w:hAnsi="Times New Roman" w:cs="Times New Roman"/>
          <w:sz w:val="24"/>
          <w:szCs w:val="24"/>
        </w:rPr>
        <w:t>)</w:t>
      </w:r>
      <w:r w:rsidR="00EF5908">
        <w:rPr>
          <w:rFonts w:ascii="Times New Roman" w:hAnsi="Times New Roman" w:cs="Times New Roman"/>
          <w:sz w:val="24"/>
          <w:szCs w:val="24"/>
        </w:rPr>
        <w:t xml:space="preserve"> </w:t>
      </w:r>
      <w:r w:rsidR="00EF5908" w:rsidRPr="009D5C1D">
        <w:rPr>
          <w:rFonts w:ascii="Times New Roman" w:hAnsi="Times New Roman" w:cs="Times New Roman"/>
          <w:sz w:val="24"/>
          <w:szCs w:val="24"/>
          <w:u w:val="single"/>
        </w:rPr>
        <w:t>или разобщить детей сроком на 60 дней</w:t>
      </w:r>
      <w:r w:rsidR="0026131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941E0" w:rsidRPr="009D5C1D" w:rsidRDefault="00B941E0" w:rsidP="00154D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41E0" w:rsidRPr="009D5C1D" w:rsidSect="0022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BAD"/>
    <w:rsid w:val="000B7764"/>
    <w:rsid w:val="00121803"/>
    <w:rsid w:val="00121EE5"/>
    <w:rsid w:val="00154D65"/>
    <w:rsid w:val="001A1E99"/>
    <w:rsid w:val="0022774E"/>
    <w:rsid w:val="0026131F"/>
    <w:rsid w:val="002B0891"/>
    <w:rsid w:val="003037CA"/>
    <w:rsid w:val="0046171B"/>
    <w:rsid w:val="00473151"/>
    <w:rsid w:val="004D37DF"/>
    <w:rsid w:val="005513E3"/>
    <w:rsid w:val="0064083C"/>
    <w:rsid w:val="007226C6"/>
    <w:rsid w:val="00727439"/>
    <w:rsid w:val="00743D4F"/>
    <w:rsid w:val="0080198B"/>
    <w:rsid w:val="00832BC9"/>
    <w:rsid w:val="008419E4"/>
    <w:rsid w:val="008E5141"/>
    <w:rsid w:val="009D5C1D"/>
    <w:rsid w:val="00A83BAD"/>
    <w:rsid w:val="00B1091C"/>
    <w:rsid w:val="00B5518F"/>
    <w:rsid w:val="00B941E0"/>
    <w:rsid w:val="00BD1B73"/>
    <w:rsid w:val="00C94F34"/>
    <w:rsid w:val="00CF4EC4"/>
    <w:rsid w:val="00DD6076"/>
    <w:rsid w:val="00E4671F"/>
    <w:rsid w:val="00EC49CE"/>
    <w:rsid w:val="00EF5908"/>
    <w:rsid w:val="00FE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2019-12-20T04:54:00Z</dcterms:created>
  <dcterms:modified xsi:type="dcterms:W3CDTF">2019-12-24T02:34:00Z</dcterms:modified>
</cp:coreProperties>
</file>